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0E4B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小标宋_GBK" w:cs="Times New Roman"/>
          <w:spacing w:val="-6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_GBK" w:cs="Times New Roman"/>
          <w:spacing w:val="-6"/>
          <w:kern w:val="0"/>
          <w:sz w:val="44"/>
          <w:szCs w:val="44"/>
          <w:lang w:val="en-US" w:eastAsia="zh-CN" w:bidi="ar"/>
        </w:rPr>
        <w:t>市科技局2025年政府信息公开工作年度报告</w:t>
      </w:r>
    </w:p>
    <w:bookmarkEnd w:id="0"/>
    <w:p w14:paraId="199172CB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20" w:lineRule="atLeast"/>
        <w:ind w:left="0" w:right="0" w:firstLine="640"/>
        <w:jc w:val="both"/>
        <w:rPr>
          <w:rFonts w:ascii="方正仿宋_GBK" w:hAnsi="方正仿宋_GBK" w:eastAsia="方正仿宋_GBK" w:cs="方正仿宋_GBK"/>
          <w:sz w:val="32"/>
          <w:szCs w:val="32"/>
        </w:rPr>
      </w:pPr>
    </w:p>
    <w:p w14:paraId="7DB52DC6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20" w:lineRule="atLeast"/>
        <w:ind w:left="0" w:right="0" w:firstLine="640"/>
        <w:jc w:val="both"/>
        <w:rPr>
          <w:rFonts w:ascii="Calibri" w:hAnsi="Calibri" w:cs="Calibri"/>
          <w:sz w:val="24"/>
          <w:szCs w:val="24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本年度报告是根据《中华人民共和国政府信息公开条例》和市政务公开办公室工作安排，结合市科技局政府信息公开年度工作情况和有关统计数据编制而成。本年度报告中所列数据的统计期限自</w:t>
      </w:r>
      <w:r>
        <w:rPr>
          <w:rFonts w:hint="default" w:ascii="Times New Roman" w:hAnsi="Times New Roman" w:cs="Times New Roman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default" w:ascii="Times New Roman" w:hAnsi="Times New Roman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日起至</w:t>
      </w:r>
      <w:r>
        <w:rPr>
          <w:rFonts w:hint="default" w:ascii="Times New Roman" w:hAnsi="Times New Roman" w:cs="Times New Roman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default" w:ascii="Times New Roman" w:hAnsi="Times New Roman" w:cs="Times New Roman"/>
          <w:sz w:val="32"/>
          <w:szCs w:val="32"/>
        </w:rPr>
        <w:t>31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日止。本年度报告的电子版可在市科技局门户网站（</w:t>
      </w:r>
      <w:r>
        <w:rPr>
          <w:rFonts w:hint="default" w:ascii="Times New Roman" w:hAnsi="Times New Roman" w:cs="Times New Roman"/>
          <w:sz w:val="32"/>
          <w:szCs w:val="32"/>
        </w:rPr>
        <w:t>http://kjj.luan.gov.cn/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政务信息公开首页</w:t>
      </w:r>
      <w:r>
        <w:rPr>
          <w:rFonts w:hint="default" w:ascii="Times New Roman" w:hAnsi="Times New Roman" w:cs="Times New Roman"/>
          <w:sz w:val="32"/>
          <w:szCs w:val="32"/>
        </w:rPr>
        <w:t>——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政府信息公开年报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栏目下载。如对本报告有疑问，请与市科技局办公室联系（地址：六安市行政中心</w:t>
      </w:r>
      <w:r>
        <w:rPr>
          <w:rFonts w:hint="default" w:ascii="Times New Roman" w:hAnsi="Times New Roman" w:cs="Times New Roman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号楼三楼，电话：</w:t>
      </w:r>
      <w:r>
        <w:rPr>
          <w:rFonts w:hint="default" w:ascii="Times New Roman" w:hAnsi="Times New Roman" w:cs="Times New Roman"/>
          <w:sz w:val="32"/>
          <w:szCs w:val="32"/>
        </w:rPr>
        <w:t>0564-3379252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，邮编：</w:t>
      </w:r>
      <w:r>
        <w:rPr>
          <w:rFonts w:hint="default" w:ascii="Times New Roman" w:hAnsi="Times New Roman" w:cs="Times New Roman"/>
          <w:sz w:val="32"/>
          <w:szCs w:val="32"/>
        </w:rPr>
        <w:t>237000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）。</w:t>
      </w:r>
    </w:p>
    <w:p w14:paraId="6BA9A0C0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20" w:lineRule="atLeast"/>
        <w:ind w:left="0" w:right="0" w:firstLine="64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Times New Roman" w:hAnsi="Times New Roman" w:cs="Times New Roman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年市科技局主动公开政府信息</w:t>
      </w:r>
      <w:r>
        <w:rPr>
          <w:rFonts w:hint="default" w:ascii="Times New Roman" w:hAnsi="Times New Roman" w:cs="Times New Roman"/>
          <w:sz w:val="32"/>
          <w:szCs w:val="32"/>
        </w:rPr>
        <w:t>369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条，共办理依申请公开申请</w:t>
      </w:r>
      <w:r>
        <w:rPr>
          <w:rFonts w:hint="default" w:ascii="Times New Roman" w:hAnsi="Times New Roman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件，未发生行政复议、行政诉讼等情况。</w:t>
      </w:r>
    </w:p>
    <w:p w14:paraId="3C9E571F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20" w:lineRule="atLeast"/>
        <w:ind w:left="0" w:right="0" w:firstLine="64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ascii="方正黑体_GBK" w:hAnsi="方正黑体_GBK" w:eastAsia="方正黑体_GBK" w:cs="方正黑体_GBK"/>
          <w:sz w:val="32"/>
          <w:szCs w:val="32"/>
        </w:rPr>
        <w:t>一、总体情况</w:t>
      </w:r>
    </w:p>
    <w:p w14:paraId="1ACDACE8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20" w:lineRule="atLeast"/>
        <w:ind w:left="0" w:right="0" w:firstLine="64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（一）主动公开情况</w:t>
      </w:r>
    </w:p>
    <w:p w14:paraId="6F08C7C3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20" w:lineRule="atLeast"/>
        <w:ind w:left="0" w:right="0" w:firstLine="64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是扎实推进企业科技信息公开工作。重点加大科技创新型企业相关信息的公开力度，涵盖科技成果转化政策文件、项目申报信息等关键内容，同时主动公开科技工作领域的通知公告、工作动态、政策法规、政策解读、财政预决算等各类信息，不断强化主动公开对全局科技工作的引领作用。二是聚焦重点领域信息公开。紧扣重点领域栏目核心，围绕科技管理与项目相关工作，及时转发省科技厅发布的涉及市级科技项目的通知公告、奖补条件、申报要求等信息。</w:t>
      </w:r>
      <w:r>
        <w:rPr>
          <w:rFonts w:hint="default" w:ascii="Times New Roman" w:hAnsi="Times New Roman" w:cs="Times New Roman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年，累计发布项目申报、公示、下达类信息</w:t>
      </w:r>
      <w:r>
        <w:rPr>
          <w:rFonts w:hint="default" w:ascii="Times New Roman" w:hAnsi="Times New Roman" w:cs="Times New Roman"/>
          <w:sz w:val="32"/>
          <w:szCs w:val="32"/>
        </w:rPr>
        <w:t>28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条。</w:t>
      </w:r>
    </w:p>
    <w:p w14:paraId="2C8694D2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20" w:lineRule="atLeast"/>
        <w:ind w:left="0" w:right="0" w:firstLine="64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（二）依申请公开</w:t>
      </w:r>
    </w:p>
    <w:p w14:paraId="59ADA753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20" w:lineRule="atLeast"/>
        <w:ind w:left="0" w:right="0" w:firstLine="64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本年度依申请公开栏目共收到依申请公开</w:t>
      </w:r>
      <w:r>
        <w:rPr>
          <w:rFonts w:hint="default" w:ascii="Times New Roman" w:hAnsi="Times New Roman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件。安排专人负责依申请公开工作，定期督促各承办科室抓好办件效率和办件质量，推动依申请公开提质增效，确保政府信息公开申请及时办理反馈</w:t>
      </w:r>
    </w:p>
    <w:p w14:paraId="0DACEE8B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20" w:lineRule="atLeast"/>
        <w:ind w:left="0" w:right="0" w:firstLine="64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（三）政府信息管理</w:t>
      </w:r>
    </w:p>
    <w:p w14:paraId="687BED43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20" w:lineRule="atLeast"/>
        <w:ind w:left="0" w:right="0" w:firstLine="64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持续完善政府信息公开工作机制，严格落实分级管理与层层审核制度。进一步规范信息发布核心要素，扎实开展规范性文件清理工作，目前现行有效文件</w:t>
      </w:r>
      <w:r>
        <w:rPr>
          <w:rFonts w:hint="default" w:ascii="Times New Roman" w:hAnsi="Times New Roman" w:cs="Times New Roman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件。强化公开信息保密审查，</w:t>
      </w:r>
      <w:r>
        <w:rPr>
          <w:rFonts w:hint="default" w:ascii="Times New Roman" w:hAnsi="Times New Roman" w:cs="Times New Roman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年累计开展网站信息排查</w:t>
      </w:r>
      <w:r>
        <w:rPr>
          <w:rFonts w:hint="default" w:ascii="Times New Roman" w:hAnsi="Times New Roman" w:cs="Times New Roman"/>
          <w:sz w:val="32"/>
          <w:szCs w:val="32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次，未发生个人隐私泄露问题。</w:t>
      </w:r>
    </w:p>
    <w:p w14:paraId="5D0DA4C9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20" w:lineRule="atLeast"/>
        <w:ind w:left="0" w:right="0" w:firstLine="64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（四）政府信息公开平台建设情况</w:t>
      </w:r>
    </w:p>
    <w:p w14:paraId="5413E17A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20" w:lineRule="atLeast"/>
        <w:ind w:left="0" w:right="0" w:firstLine="64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充分发挥政府门户网站信息公开第一平台作用，结合市政务公开办统一部署，规范调整信息公开目录，提升信息检索便捷度。与此同时，持续强化政务新媒体建设，重点推进微信公众号运营，通过新媒体渠道提升信息传播效率，进一步拓宽政务公开覆盖面。</w:t>
      </w:r>
      <w:r>
        <w:rPr>
          <w:rFonts w:hint="default" w:ascii="Times New Roman" w:hAnsi="Times New Roman" w:cs="Times New Roman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年，政务微信累计发布信息</w:t>
      </w:r>
      <w:r>
        <w:rPr>
          <w:rFonts w:hint="default" w:ascii="Times New Roman" w:hAnsi="Times New Roman" w:cs="Times New Roman"/>
          <w:sz w:val="32"/>
          <w:szCs w:val="32"/>
        </w:rPr>
        <w:t>582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条，</w:t>
      </w:r>
      <w:r>
        <w:rPr>
          <w:rFonts w:hint="default" w:ascii="Times New Roman" w:hAnsi="Times New Roman" w:cs="Times New Roman"/>
          <w:sz w:val="32"/>
          <w:szCs w:val="32"/>
        </w:rPr>
        <w:t>12345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市长热线平台相关事项累计办结</w:t>
      </w:r>
      <w:r>
        <w:rPr>
          <w:rFonts w:hint="default" w:ascii="Times New Roman" w:hAnsi="Times New Roman" w:cs="Times New Roman"/>
          <w:sz w:val="32"/>
          <w:szCs w:val="32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件。</w:t>
      </w:r>
    </w:p>
    <w:p w14:paraId="7B1327A5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20" w:lineRule="atLeast"/>
        <w:ind w:left="0" w:right="0" w:firstLine="64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（五）监督保障</w:t>
      </w:r>
    </w:p>
    <w:p w14:paraId="20120824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20" w:lineRule="atLeast"/>
        <w:ind w:left="0" w:right="0" w:firstLine="64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是优化组织领导与任务分工。及时调整政务公开工作领导小组，细化各项工作任务，按照相关要求常态化推进政府信息公开工作，顺利完成年度政务公开责任分解、人员调整以及季度测评和省级测评反馈问题的整改落实。</w:t>
      </w:r>
    </w:p>
    <w:p w14:paraId="4B318A46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20" w:lineRule="atLeast"/>
        <w:ind w:left="0" w:right="0" w:firstLine="64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是强化问题整改闭环管理。高度重视省、市及第三方机构的检测评估结果，对照问题清单逐项梳理核实，明确责任主体。针对格式不规范等共性问题进行集中归纳、系统整改，对个性问题开展一对一分析研判，确保问题整改到位、不反弹回潮。</w:t>
      </w:r>
    </w:p>
    <w:p w14:paraId="067985C2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20" w:lineRule="atLeast"/>
        <w:ind w:left="0" w:right="0" w:firstLine="64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三是加强业务学习与能力提升。组织参加政务公开专题学习交流会和面向机关工作人员的专项培训，进一步深化工作人员对政务公开工作的认知与理解，为全局政务公开工作水平的持续提升筑牢坚实基础。</w:t>
      </w:r>
    </w:p>
    <w:p w14:paraId="38E34B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二、主动公开政府信息情况</w:t>
      </w:r>
    </w:p>
    <w:p w14:paraId="5E6121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Calibri" w:hAnsi="Calibri" w:cs="Calibri" w:eastAsiaTheme="minorEastAsia"/>
          <w:sz w:val="24"/>
          <w:szCs w:val="24"/>
          <w:lang w:eastAsia="zh-CN"/>
        </w:rPr>
      </w:pP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5"/>
        <w:gridCol w:w="2105"/>
        <w:gridCol w:w="2105"/>
        <w:gridCol w:w="2105"/>
      </w:tblGrid>
      <w:tr w14:paraId="72328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E6A8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第二十条第（一）项</w:t>
            </w:r>
          </w:p>
        </w:tc>
      </w:tr>
      <w:tr w14:paraId="0C4C2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EFAE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E86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82C6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DA6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现行有效件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数</w:t>
            </w:r>
          </w:p>
        </w:tc>
      </w:tr>
      <w:tr w14:paraId="5F541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605F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56E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F0D4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C1C6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</w:tr>
      <w:tr w14:paraId="713D7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9D9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5578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55D1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1090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5</w:t>
            </w:r>
          </w:p>
        </w:tc>
      </w:tr>
      <w:tr w14:paraId="71178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C0C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第二十条第（五）项</w:t>
            </w:r>
          </w:p>
        </w:tc>
      </w:tr>
      <w:tr w14:paraId="44A0F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D82D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B7DB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本年处理决定数量</w:t>
            </w:r>
          </w:p>
        </w:tc>
      </w:tr>
      <w:tr w14:paraId="66926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120A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9FC6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0</w:t>
            </w:r>
          </w:p>
        </w:tc>
      </w:tr>
      <w:tr w14:paraId="58C45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55F8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第二十条第（六）项</w:t>
            </w:r>
          </w:p>
        </w:tc>
      </w:tr>
      <w:tr w14:paraId="5D118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1D21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BAD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本年处理决定数量</w:t>
            </w:r>
          </w:p>
        </w:tc>
      </w:tr>
      <w:tr w14:paraId="5B414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144D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E115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0</w:t>
            </w:r>
          </w:p>
        </w:tc>
      </w:tr>
      <w:tr w14:paraId="33FDF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0A4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17F4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>0</w:t>
            </w:r>
          </w:p>
        </w:tc>
      </w:tr>
      <w:tr w14:paraId="580CC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71DC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第二十条第（八）项</w:t>
            </w:r>
          </w:p>
        </w:tc>
      </w:tr>
      <w:tr w14:paraId="13211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2694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C7F3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本年收费金额（单位：万元）</w:t>
            </w:r>
          </w:p>
        </w:tc>
      </w:tr>
      <w:tr w14:paraId="452C0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C8F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FD73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</w:tr>
    </w:tbl>
    <w:p w14:paraId="0AA754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Calibri" w:hAnsi="Calibri" w:cs="Calibri" w:eastAsiaTheme="minorEastAsia"/>
          <w:sz w:val="24"/>
          <w:szCs w:val="24"/>
          <w:lang w:eastAsia="zh-CN"/>
        </w:rPr>
      </w:pPr>
    </w:p>
    <w:p w14:paraId="5F93D4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三、收到和处理政府信息公开申请情况</w:t>
      </w:r>
    </w:p>
    <w:p w14:paraId="03E07F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Calibri" w:hAnsi="Calibri" w:cs="Calibri" w:eastAsiaTheme="minorEastAsia"/>
          <w:sz w:val="24"/>
          <w:szCs w:val="24"/>
          <w:lang w:eastAsia="zh-CN"/>
        </w:rPr>
      </w:pP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892"/>
        <w:gridCol w:w="2625"/>
        <w:gridCol w:w="606"/>
        <w:gridCol w:w="606"/>
        <w:gridCol w:w="606"/>
        <w:gridCol w:w="606"/>
        <w:gridCol w:w="606"/>
        <w:gridCol w:w="606"/>
        <w:gridCol w:w="607"/>
      </w:tblGrid>
      <w:tr w14:paraId="52BA0E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361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A829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申请人情况</w:t>
            </w:r>
          </w:p>
        </w:tc>
      </w:tr>
      <w:tr w14:paraId="7EE9F5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2A8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5BA1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9682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nil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3A5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</w:tr>
      <w:tr w14:paraId="48038E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DFC1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515C1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0D6F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商业</w:t>
            </w:r>
          </w:p>
          <w:p w14:paraId="28C865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48EB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科研</w:t>
            </w:r>
          </w:p>
          <w:p w14:paraId="67CC35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357D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8BDC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4D2C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nil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2D4A1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BFE51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3E33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2593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1638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A7C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A2AB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F067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39FA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FA324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2</w:t>
            </w:r>
          </w:p>
        </w:tc>
      </w:tr>
      <w:tr w14:paraId="5B3487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5144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28DE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2946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BACF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1F67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CB3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EFE0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ADDA7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</w:tr>
      <w:tr w14:paraId="6B48C6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4BEC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455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DB1B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371D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3314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2C39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77A9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FCF7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448FB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1</w:t>
            </w:r>
          </w:p>
        </w:tc>
      </w:tr>
      <w:tr w14:paraId="30ED3B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ABFC1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5EDC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528D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087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1EC5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399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2791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0FC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C2732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 xml:space="preserve">0 </w:t>
            </w:r>
          </w:p>
        </w:tc>
      </w:tr>
      <w:tr w14:paraId="6E6CD1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C9A13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37F8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7773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6E4F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D0920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30FAE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5C62B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2BEB0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1356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D825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</w:tr>
      <w:tr w14:paraId="1D2092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35E69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39C8F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CCCEA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659C3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9D80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933B1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21C3E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22A6D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09810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4EB0F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</w:tr>
      <w:tr w14:paraId="6BB70C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F895C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136D4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3AEC1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7238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F1C4D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2015D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5D5FE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EBC7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3C6CA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89CB7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</w:tr>
      <w:tr w14:paraId="06B2EB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D446C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9D7D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847C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3DA0B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A2826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BCF1C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29DCA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DE282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296DC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CBC3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</w:tr>
      <w:tr w14:paraId="44979F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00176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A8A8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E2D1A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85E4F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7B24A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37833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88465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CEEA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555C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9F118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</w:tr>
      <w:tr w14:paraId="41D6C6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86C0D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3CB51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E08EF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4B3E3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4941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52F22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F6700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23026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3026E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F7280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</w:tr>
      <w:tr w14:paraId="3D65D0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A2D90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1ED03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2AC5D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D5A7D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D6FF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0918D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0EC87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3270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F6FD7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24FC8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</w:tr>
      <w:tr w14:paraId="6F2BA8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A9675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293E0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FA5DD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AC23E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EBFEC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1E208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7A016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2B6BF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26B74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648A9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</w:tr>
      <w:tr w14:paraId="481205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22F0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6B6D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8FAE6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4F986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CDCA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32672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E46ED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5BF0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15E51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7D962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1</w:t>
            </w:r>
          </w:p>
        </w:tc>
      </w:tr>
      <w:tr w14:paraId="70D1E2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3ECB9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B4A23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D73AC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F3E25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3C6CB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2553B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A9E85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CA20B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A9987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98DD5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</w:tr>
      <w:tr w14:paraId="71FC47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631A1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4464F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45578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606EF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3C161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9D4E6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34268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F3F03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9F585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ECDD2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</w:tr>
      <w:tr w14:paraId="23C8F4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3779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34C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04EB2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4FE2A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1E234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40F24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E661D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C7A6A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051A5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C2357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</w:tr>
      <w:tr w14:paraId="05A428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E34BD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E7D92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48754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3EECD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D0DE3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237AC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51BCC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2B03C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3AAF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EDD6B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</w:tr>
      <w:tr w14:paraId="312AA8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0F4FE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8DB91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9A3ED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901D9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97753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25B80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45E7E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CF5E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3CA56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9213F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</w:tr>
      <w:tr w14:paraId="0E240C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41255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05E56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5DC0C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AE7A8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E4CA0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1B93F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F015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C79D4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5BB97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FE301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</w:tr>
      <w:tr w14:paraId="3E88F9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16CD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C1F61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1F60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F8BD1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125D8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E1795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B6E56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3F81B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275AE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88892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</w:tr>
      <w:tr w14:paraId="51665A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CB57F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D3FC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E50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C137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D0A51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84BDD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9E2A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23F4F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A1C9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0B62C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</w:tr>
      <w:tr w14:paraId="175B51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C4F94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DAD1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EDA7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2BEE8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6EAD4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9E627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98ECF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45B71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00987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CB2C8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</w:tr>
      <w:tr w14:paraId="114614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39326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8A628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7888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C8BB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E766D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9169A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11459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F54C8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92890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046C4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</w:tr>
      <w:tr w14:paraId="3BE17A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5D4A3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7C6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FB72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98AFB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92A53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6BE4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4E223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58DE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01705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2</w:t>
            </w:r>
          </w:p>
        </w:tc>
      </w:tr>
      <w:tr w14:paraId="2C1F97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5EC7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57323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A01C8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23F35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B0BF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7345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E0401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4B1DD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</w:tr>
    </w:tbl>
    <w:p w14:paraId="53EFF5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Calibri" w:hAnsi="Calibri" w:cs="Calibri" w:eastAsiaTheme="minorEastAsia"/>
          <w:sz w:val="21"/>
          <w:szCs w:val="21"/>
          <w:lang w:eastAsia="zh-CN"/>
        </w:rPr>
      </w:pPr>
    </w:p>
    <w:p w14:paraId="007E89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四、政府信息公开行政复议、行政诉讼情况</w:t>
      </w:r>
    </w:p>
    <w:p w14:paraId="04AE1F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Calibri" w:hAnsi="Calibri" w:cs="Calibri" w:eastAsiaTheme="minorEastAsia"/>
          <w:sz w:val="21"/>
          <w:szCs w:val="21"/>
          <w:lang w:eastAsia="zh-CN"/>
        </w:rPr>
      </w:pP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7"/>
        <w:gridCol w:w="567"/>
        <w:gridCol w:w="567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  <w:gridCol w:w="569"/>
        <w:gridCol w:w="569"/>
        <w:gridCol w:w="569"/>
      </w:tblGrid>
      <w:tr w14:paraId="12F193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A63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6BE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行政诉讼</w:t>
            </w:r>
          </w:p>
        </w:tc>
      </w:tr>
      <w:tr w14:paraId="10FC7B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E95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87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A08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EF0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600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7A6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316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复议后起诉</w:t>
            </w:r>
          </w:p>
        </w:tc>
      </w:tr>
      <w:tr w14:paraId="035B08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3454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C37D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8B3D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996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70B7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7A5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3B4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427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604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880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B64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维持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90C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纠正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00F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1E1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审结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6B6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</w:tr>
      <w:tr w14:paraId="73A110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AE7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B44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7D2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826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3B4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62C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1A3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485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A8A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744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8E5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F2B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07C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273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42D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0</w:t>
            </w:r>
          </w:p>
        </w:tc>
      </w:tr>
    </w:tbl>
    <w:p w14:paraId="6ABF0EE5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20" w:lineRule="atLeast"/>
        <w:ind w:left="0" w:right="0" w:firstLine="64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五、存在的主要问题及改进情况</w:t>
      </w:r>
    </w:p>
    <w:p w14:paraId="03F87795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20" w:lineRule="atLeast"/>
        <w:ind w:left="0" w:right="0" w:firstLine="64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Times New Roman" w:hAnsi="Times New Roman" w:cs="Times New Roman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年，本年度根据季度测评反馈问题及自查情况，我局政务公开工作存在以下问题：信息公开的及时性仍需加强。</w:t>
      </w:r>
    </w:p>
    <w:p w14:paraId="07FBD77B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20" w:lineRule="atLeast"/>
        <w:ind w:left="0" w:right="0" w:firstLine="64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下一步，我局将以全面落实省市工作部署为抓手，严格把控信息发布时效，确保内容动态更新，避免因信息滞后误导公众，在重要政策出台后第一时间组织相关领域专家开展解读，清晰阐释政策背景、出台目的、主要内容及可能产生的影响，帮助公众准确理解政策意图。</w:t>
      </w:r>
    </w:p>
    <w:p w14:paraId="36C9135D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20" w:lineRule="atLeast"/>
        <w:ind w:left="0" w:right="0" w:firstLine="64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六、其他需要报告的事项</w:t>
      </w:r>
    </w:p>
    <w:p w14:paraId="18600080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20" w:lineRule="atLeast"/>
        <w:ind w:left="0" w:right="0" w:firstLine="64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按照《国务院办公厅关于印发</w:t>
      </w:r>
      <w:r>
        <w:rPr>
          <w:rFonts w:hint="default" w:ascii="Times New Roman" w:hAnsi="Times New Roman" w:cs="Times New Roman"/>
          <w:sz w:val="32"/>
          <w:szCs w:val="32"/>
        </w:rPr>
        <w:t>&lt;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政府信息公开信息处理费管理办法</w:t>
      </w:r>
      <w:r>
        <w:rPr>
          <w:rFonts w:hint="default" w:ascii="Times New Roman" w:hAnsi="Times New Roman" w:cs="Times New Roman"/>
          <w:sz w:val="32"/>
          <w:szCs w:val="32"/>
        </w:rPr>
        <w:t>&gt;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的通知》（国办函〔</w:t>
      </w:r>
      <w:r>
        <w:rPr>
          <w:rFonts w:hint="default" w:ascii="Times New Roman" w:hAnsi="Times New Roman" w:cs="Times New Roman"/>
          <w:sz w:val="32"/>
          <w:szCs w:val="32"/>
        </w:rPr>
        <w:t>2020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</w:rPr>
        <w:t>109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号）规定的按件、按量收费标准，本单位年度没有产生信息公开处理费用。</w:t>
      </w:r>
    </w:p>
    <w:p w14:paraId="64517C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30385"/>
    <w:rsid w:val="01385AC9"/>
    <w:rsid w:val="0195152A"/>
    <w:rsid w:val="02F41215"/>
    <w:rsid w:val="044B7DD2"/>
    <w:rsid w:val="06874BA8"/>
    <w:rsid w:val="0BB7486A"/>
    <w:rsid w:val="0D49690E"/>
    <w:rsid w:val="0D8A1093"/>
    <w:rsid w:val="0EF30385"/>
    <w:rsid w:val="0F095C09"/>
    <w:rsid w:val="0FB45760"/>
    <w:rsid w:val="10C71DFE"/>
    <w:rsid w:val="12E32F0D"/>
    <w:rsid w:val="13E21FA0"/>
    <w:rsid w:val="146021C6"/>
    <w:rsid w:val="15A046AD"/>
    <w:rsid w:val="16037523"/>
    <w:rsid w:val="196E436C"/>
    <w:rsid w:val="1B6B381A"/>
    <w:rsid w:val="1B9435F7"/>
    <w:rsid w:val="203219FC"/>
    <w:rsid w:val="22C93006"/>
    <w:rsid w:val="2B534455"/>
    <w:rsid w:val="2CBC4031"/>
    <w:rsid w:val="2DF822A9"/>
    <w:rsid w:val="2F826880"/>
    <w:rsid w:val="3162158A"/>
    <w:rsid w:val="35153A3B"/>
    <w:rsid w:val="37610BD6"/>
    <w:rsid w:val="37CD217E"/>
    <w:rsid w:val="380D7EC4"/>
    <w:rsid w:val="3C2358F7"/>
    <w:rsid w:val="3D9657C2"/>
    <w:rsid w:val="41AF35F5"/>
    <w:rsid w:val="46594F9C"/>
    <w:rsid w:val="474719DF"/>
    <w:rsid w:val="49CB37BF"/>
    <w:rsid w:val="50DA5C48"/>
    <w:rsid w:val="52F31DC6"/>
    <w:rsid w:val="59AE4DEC"/>
    <w:rsid w:val="5E271A28"/>
    <w:rsid w:val="5F8367F7"/>
    <w:rsid w:val="60D40E01"/>
    <w:rsid w:val="612E7C59"/>
    <w:rsid w:val="61537A4A"/>
    <w:rsid w:val="63F05445"/>
    <w:rsid w:val="65F37BD5"/>
    <w:rsid w:val="6BEA3736"/>
    <w:rsid w:val="6CC95B3F"/>
    <w:rsid w:val="6DA91788"/>
    <w:rsid w:val="6F2B05FE"/>
    <w:rsid w:val="71BB64B5"/>
    <w:rsid w:val="73D175D7"/>
    <w:rsid w:val="74381A7A"/>
    <w:rsid w:val="75B66548"/>
    <w:rsid w:val="76FE13F3"/>
    <w:rsid w:val="7C59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2026-01-22T02:23:00Z</dcterms:created>
  <dc:creator>Rokin</dc:creator>
  <cp:lastModifiedBy>Rokin</cp:lastModifiedBy>
  <dcterms:modified xsi:type="dcterms:W3CDTF">2026-01-22T02:26:28Z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D6F27E7FB5E646ED8E1D8CF678D56171_11</vt:lpwstr>
  </property>
  <property fmtid="{D5CDD505-2E9C-101B-9397-08002B2CF9AE}" pid="4" name="KSOTemplateDocerSaveRecord">
    <vt:lpwstr>eyJoZGlkIjoiYjRhNzJjZjY2MjYzMWI4MmU4OTI0NWQ2ZTNkYTJkZjEiLCJ1c2VySWQiOiIyODMyMjYwNjcifQ==</vt:lpwstr>
  </property>
</Properties>
</file>