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660" w:lineRule="atLeast"/>
        <w:ind w:left="0" w:right="0"/>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bdr w:val="none" w:color="auto" w:sz="0" w:space="0"/>
          <w:shd w:val="clear" w:fill="FFFFFF"/>
        </w:rPr>
        <w:t>关于开展2021年度省级科技特派员工作站绩效评价工作的通知</w:t>
      </w:r>
    </w:p>
    <w:bookmarkEnd w:id="0"/>
    <w:p>
      <w:pPr>
        <w:pStyle w:val="3"/>
        <w:keepNext w:val="0"/>
        <w:keepLines w:val="0"/>
        <w:widowControl/>
        <w:suppressLineNumbers w:val="0"/>
        <w:spacing w:before="0" w:beforeAutospacing="0"/>
        <w:ind w:left="0" w:right="0" w:firstLine="420"/>
        <w:jc w:val="both"/>
        <w:rPr>
          <w:color w:val="auto"/>
        </w:rPr>
      </w:pPr>
      <w:r>
        <w:rPr>
          <w:rFonts w:hint="eastAsia" w:ascii="微软雅黑" w:hAnsi="微软雅黑" w:eastAsia="微软雅黑" w:cs="微软雅黑"/>
          <w:color w:val="auto"/>
          <w:sz w:val="21"/>
          <w:szCs w:val="21"/>
          <w:bdr w:val="none" w:color="auto" w:sz="0" w:space="0"/>
          <w:shd w:val="clear" w:fill="FFFFFF"/>
        </w:rPr>
        <w:t> </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各县区科技管理部门：</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为提升省级科技特派员绩效管理水平，助力实施“两强一增”行动，根据《安徽省科技特派员工作站备案管理暂行办法》要求，经研究，组织开展2021年度省级科技特派员工作站绩效评价工作。具体事项通知如下:</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一、绩效考核范围</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六安市已备案的省级科技特派员工作站（见附件1）</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二、考核程序及要求</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1.依托单位对照《安徽省科技特派员工作站备案管理暂行办法》等，进行自我评价，填写《省级科技特派员工作站绩效情况表》（见附件2），并提供绩效佐证材料。</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2.县区科技行政管理部门组织专家对省级科技特派员工作站开展绩效评价，确定优秀、合格和不合格三个等次，并择优向市局推荐一家优秀科技特派员工作站。</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3.市科技局对各县区推荐的科技特派员工作站评价材料进行审定，确定评价结果。</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三、相关事项</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请各县区科技管理部门于2022年3月15日前报送绩效评价结果报告，连同各工作站绩效评价材料、专家评审意见以及《省级科技特派员工作站绩效评价汇总表》（见附件3）一式一份，报至市局农社科，逾期不予受理。</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联系电话：3379731，邮箱：641068437@qq.com。</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 </w:t>
      </w:r>
    </w:p>
    <w:p>
      <w:pPr>
        <w:pStyle w:val="3"/>
        <w:keepNext w:val="0"/>
        <w:keepLines w:val="0"/>
        <w:widowControl/>
        <w:suppressLineNumbers w:val="0"/>
        <w:spacing w:before="0" w:beforeAutospacing="0"/>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附件：1.六安市备案省级科技特派员工作站名单</w:t>
      </w:r>
    </w:p>
    <w:p>
      <w:pPr>
        <w:pStyle w:val="3"/>
        <w:keepNext w:val="0"/>
        <w:keepLines w:val="0"/>
        <w:widowControl/>
        <w:suppressLineNumbers w:val="0"/>
        <w:spacing w:before="0" w:beforeAutospacing="0"/>
        <w:ind w:right="0" w:firstLine="1280" w:firstLineChars="4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2.省级科技特派员工作站绩效情况表</w:t>
      </w:r>
    </w:p>
    <w:p>
      <w:pPr>
        <w:pStyle w:val="3"/>
        <w:keepNext w:val="0"/>
        <w:keepLines w:val="0"/>
        <w:widowControl/>
        <w:suppressLineNumbers w:val="0"/>
        <w:spacing w:before="0" w:beforeAutospacing="0"/>
        <w:ind w:left="0" w:right="0" w:firstLine="1280" w:firstLineChars="400"/>
        <w:jc w:val="both"/>
        <w:rPr>
          <w:rFonts w:hint="eastAsia" w:ascii="方正仿宋_GBK" w:hAnsi="方正仿宋_GBK" w:eastAsia="方正仿宋_GBK" w:cs="方正仿宋_GBK"/>
          <w:color w:val="auto"/>
          <w:sz w:val="32"/>
          <w:szCs w:val="32"/>
          <w:bdr w:val="none" w:color="auto" w:sz="0" w:space="0"/>
          <w:shd w:val="clear" w:fill="FFFFFF"/>
        </w:rPr>
      </w:pPr>
      <w:r>
        <w:rPr>
          <w:rFonts w:hint="eastAsia" w:ascii="方正仿宋_GBK" w:hAnsi="方正仿宋_GBK" w:eastAsia="方正仿宋_GBK" w:cs="方正仿宋_GBK"/>
          <w:color w:val="auto"/>
          <w:sz w:val="32"/>
          <w:szCs w:val="32"/>
          <w:bdr w:val="none" w:color="auto" w:sz="0" w:space="0"/>
          <w:shd w:val="clear" w:fill="FFFFFF"/>
        </w:rPr>
        <w:t>3.省级科技特派员工作站绩效评价汇总表</w:t>
      </w:r>
    </w:p>
    <w:p>
      <w:pPr>
        <w:pStyle w:val="3"/>
        <w:keepNext w:val="0"/>
        <w:keepLines w:val="0"/>
        <w:widowControl/>
        <w:suppressLineNumbers w:val="0"/>
        <w:spacing w:before="0" w:beforeAutospacing="0"/>
        <w:ind w:left="0" w:right="0" w:firstLine="1280" w:firstLineChars="400"/>
        <w:jc w:val="both"/>
        <w:rPr>
          <w:rFonts w:hint="eastAsia" w:ascii="方正仿宋_GBK" w:hAnsi="方正仿宋_GBK" w:eastAsia="方正仿宋_GBK" w:cs="方正仿宋_GBK"/>
          <w:color w:val="auto"/>
          <w:sz w:val="32"/>
          <w:szCs w:val="32"/>
          <w:bdr w:val="none" w:color="auto" w:sz="0" w:space="0"/>
          <w:shd w:val="clear" w:fill="FFFFFF"/>
        </w:rPr>
      </w:pPr>
    </w:p>
    <w:p>
      <w:pPr>
        <w:pStyle w:val="3"/>
        <w:keepNext w:val="0"/>
        <w:keepLines w:val="0"/>
        <w:widowControl/>
        <w:suppressLineNumbers w:val="0"/>
        <w:spacing w:before="0" w:beforeAutospacing="0"/>
        <w:ind w:left="0" w:right="0" w:firstLine="1280" w:firstLineChars="400"/>
        <w:jc w:val="both"/>
        <w:rPr>
          <w:rFonts w:hint="eastAsia" w:ascii="方正仿宋_GBK" w:hAnsi="方正仿宋_GBK" w:eastAsia="方正仿宋_GBK" w:cs="方正仿宋_GBK"/>
          <w:color w:val="auto"/>
          <w:sz w:val="32"/>
          <w:szCs w:val="32"/>
          <w:bdr w:val="none" w:color="auto" w:sz="0" w:space="0"/>
          <w:shd w:val="clear" w:fill="FFFFFF"/>
        </w:rPr>
      </w:pPr>
    </w:p>
    <w:p>
      <w:pPr>
        <w:pStyle w:val="3"/>
        <w:keepNext w:val="0"/>
        <w:keepLines w:val="0"/>
        <w:widowControl/>
        <w:suppressLineNumbers w:val="0"/>
        <w:spacing w:before="0" w:beforeAutospacing="0"/>
        <w:ind w:left="0" w:right="0" w:firstLine="420"/>
        <w:jc w:val="righ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六安市科学技术局</w:t>
      </w:r>
    </w:p>
    <w:p>
      <w:pPr>
        <w:pStyle w:val="3"/>
        <w:keepNext w:val="0"/>
        <w:keepLines w:val="0"/>
        <w:widowControl/>
        <w:suppressLineNumbers w:val="0"/>
        <w:spacing w:before="0" w:beforeAutospacing="0"/>
        <w:ind w:left="0" w:right="0" w:firstLine="420"/>
        <w:jc w:val="righ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bdr w:val="none" w:color="auto" w:sz="0" w:space="0"/>
          <w:shd w:val="clear" w:fill="FFFFFF"/>
        </w:rPr>
        <w:t>2022年3月9日</w:t>
      </w:r>
    </w:p>
    <w:p>
      <w:pPr>
        <w:rPr>
          <w:rFonts w:hint="eastAsia" w:ascii="方正仿宋_GBK" w:hAnsi="方正仿宋_GBK" w:eastAsia="方正仿宋_GBK" w:cs="方正仿宋_GBK"/>
          <w:color w:val="auto"/>
          <w:sz w:val="32"/>
          <w:szCs w:val="32"/>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C2715"/>
    <w:rsid w:val="10815410"/>
    <w:rsid w:val="2FD751C6"/>
    <w:rsid w:val="4EC304B8"/>
    <w:rsid w:val="5DB17B20"/>
    <w:rsid w:val="6BDE2106"/>
    <w:rsid w:val="6D62621F"/>
    <w:rsid w:val="71181A2F"/>
    <w:rsid w:val="751B77AE"/>
    <w:rsid w:val="77BF4D45"/>
    <w:rsid w:val="7BFA284F"/>
    <w:rsid w:val="7D930C64"/>
    <w:rsid w:val="7F0C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kern w:val="44"/>
      <w:sz w:val="30"/>
      <w:szCs w:val="30"/>
      <w:lang w:val="en-US" w:eastAsia="zh-CN" w:bidi="ar"/>
    </w:rPr>
  </w:style>
  <w:style w:type="character" w:default="1" w:styleId="4">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rPr>
      <w:i/>
    </w:rPr>
  </w:style>
  <w:style w:type="character" w:styleId="8">
    <w:name w:val="HTML Acronym"/>
    <w:basedOn w:val="4"/>
    <w:uiPriority w:val="0"/>
    <w:rPr>
      <w:bdr w:val="none" w:color="auto" w:sz="0" w:space="0"/>
    </w:rPr>
  </w:style>
  <w:style w:type="character" w:styleId="9">
    <w:name w:val="Hyperlink"/>
    <w:basedOn w:val="4"/>
    <w:uiPriority w:val="0"/>
    <w:rPr>
      <w:color w:val="333333"/>
      <w:u w:val="none"/>
    </w:rPr>
  </w:style>
  <w:style w:type="character" w:styleId="10">
    <w:name w:val="HTML Code"/>
    <w:basedOn w:val="4"/>
    <w:uiPriority w:val="0"/>
    <w:rPr>
      <w:rFonts w:ascii="monospace" w:hAnsi="monospace" w:eastAsia="monospace" w:cs="monospace"/>
      <w:sz w:val="21"/>
      <w:szCs w:val="21"/>
    </w:rPr>
  </w:style>
  <w:style w:type="character" w:styleId="11">
    <w:name w:val="HTML Keyboard"/>
    <w:basedOn w:val="4"/>
    <w:uiPriority w:val="0"/>
    <w:rPr>
      <w:rFonts w:hint="default" w:ascii="monospace" w:hAnsi="monospace" w:eastAsia="monospace" w:cs="monospace"/>
      <w:sz w:val="21"/>
      <w:szCs w:val="21"/>
    </w:rPr>
  </w:style>
  <w:style w:type="character" w:styleId="12">
    <w:name w:val="HTML Sample"/>
    <w:basedOn w:val="4"/>
    <w:uiPriority w:val="0"/>
    <w:rPr>
      <w:rFonts w:hint="default" w:ascii="monospace" w:hAnsi="monospace" w:eastAsia="monospace" w:cs="monospace"/>
      <w:sz w:val="21"/>
      <w:szCs w:val="21"/>
    </w:rPr>
  </w:style>
  <w:style w:type="character" w:customStyle="1" w:styleId="14">
    <w:name w:val="c3"/>
    <w:basedOn w:val="4"/>
    <w:uiPriority w:val="0"/>
    <w:rPr>
      <w:bdr w:val="none" w:color="auto" w:sz="0" w:space="0"/>
    </w:rPr>
  </w:style>
  <w:style w:type="character" w:customStyle="1" w:styleId="15">
    <w:name w:val="c1"/>
    <w:basedOn w:val="4"/>
    <w:uiPriority w:val="0"/>
    <w:rPr>
      <w:bdr w:val="none" w:color="auto" w:sz="0" w:space="0"/>
    </w:rPr>
  </w:style>
  <w:style w:type="character" w:customStyle="1" w:styleId="16">
    <w:name w:val="c2"/>
    <w:basedOn w:val="4"/>
    <w:uiPriority w:val="0"/>
    <w:rPr>
      <w:bdr w:val="none" w:color="auto" w:sz="0" w:space="0"/>
    </w:rPr>
  </w:style>
  <w:style w:type="character" w:customStyle="1" w:styleId="17">
    <w:name w:val="msg-box6"/>
    <w:basedOn w:val="4"/>
    <w:uiPriority w:val="0"/>
  </w:style>
  <w:style w:type="character" w:customStyle="1" w:styleId="18">
    <w:name w:val="search-keywords"/>
    <w:basedOn w:val="4"/>
    <w:uiPriority w:val="0"/>
    <w:rPr>
      <w:color w:val="CC0000"/>
      <w:bdr w:val="none" w:color="auto" w:sz="0" w:space="0"/>
    </w:rPr>
  </w:style>
  <w:style w:type="character" w:customStyle="1" w:styleId="19">
    <w:name w:val="gk"/>
    <w:basedOn w:val="4"/>
    <w:uiPriority w:val="0"/>
  </w:style>
  <w:style w:type="character" w:customStyle="1" w:styleId="20">
    <w:name w:val="tit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2022-05-27T10:03:00Z</dcterms:created>
  <dc:creator>万户网络</dc:creator>
  <cp:lastModifiedBy>万户网络</cp:lastModifiedBy>
  <dcterms:modified xsi:type="dcterms:W3CDTF">2022-05-27T10:04:17Z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